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406" w:rsidRPr="00395406" w:rsidRDefault="00395406" w:rsidP="00395406">
      <w:pPr>
        <w:shd w:val="clear" w:color="auto" w:fill="FFFFFF"/>
        <w:spacing w:before="48" w:after="120" w:line="240" w:lineRule="auto"/>
        <w:outlineLvl w:val="1"/>
        <w:rPr>
          <w:rFonts w:ascii="Arial" w:eastAsia="Times New Roman" w:hAnsi="Arial" w:cs="Arial"/>
          <w:b/>
          <w:bCs/>
          <w:color w:val="56544D"/>
          <w:sz w:val="30"/>
          <w:szCs w:val="30"/>
        </w:rPr>
      </w:pPr>
      <w:r>
        <w:rPr>
          <w:rFonts w:ascii="Arial" w:eastAsia="Times New Roman" w:hAnsi="Arial" w:cs="Arial"/>
          <w:b/>
          <w:bCs/>
          <w:color w:val="56544D"/>
          <w:sz w:val="30"/>
          <w:szCs w:val="30"/>
        </w:rPr>
        <w:t>Watch:</w:t>
      </w:r>
    </w:p>
    <w:p w:rsidR="003F7015" w:rsidRDefault="00D22CB6">
      <w:hyperlink r:id="rId7" w:history="1">
        <w:r>
          <w:rPr>
            <w:rStyle w:val="Hyperlink"/>
          </w:rPr>
          <w:t>https://www.youtube.com/watch?v=ORB866QSGv8</w:t>
        </w:r>
      </w:hyperlink>
    </w:p>
    <w:p w:rsidR="00D22CB6" w:rsidRDefault="00D22CB6"/>
    <w:p w:rsidR="00D22CB6" w:rsidRDefault="00D22CB6" w:rsidP="00D22CB6">
      <w:pPr>
        <w:pStyle w:val="Heading2"/>
        <w:shd w:val="clear" w:color="auto" w:fill="FFFFFF"/>
        <w:spacing w:before="48" w:beforeAutospacing="0" w:after="120" w:afterAutospacing="0"/>
        <w:rPr>
          <w:rFonts w:ascii="Arial" w:hAnsi="Arial" w:cs="Arial"/>
          <w:color w:val="56544D"/>
          <w:sz w:val="30"/>
          <w:szCs w:val="30"/>
        </w:rPr>
      </w:pPr>
      <w:r>
        <w:rPr>
          <w:rFonts w:ascii="Arial" w:hAnsi="Arial" w:cs="Arial"/>
          <w:color w:val="56544D"/>
          <w:sz w:val="30"/>
          <w:szCs w:val="30"/>
        </w:rPr>
        <w:t>Introduction</w:t>
      </w:r>
    </w:p>
    <w:p w:rsidR="00D22CB6" w:rsidRDefault="00D22CB6" w:rsidP="00D22CB6">
      <w:pPr>
        <w:pStyle w:val="NormalWeb"/>
        <w:shd w:val="clear" w:color="auto" w:fill="FFFFFF"/>
        <w:spacing w:before="0" w:beforeAutospacing="0" w:after="300" w:afterAutospacing="0"/>
        <w:rPr>
          <w:rFonts w:ascii="Arial" w:hAnsi="Arial" w:cs="Arial"/>
          <w:color w:val="56544D"/>
        </w:rPr>
      </w:pPr>
      <w:r>
        <w:rPr>
          <w:rFonts w:ascii="Arial" w:hAnsi="Arial" w:cs="Arial"/>
          <w:color w:val="56544D"/>
        </w:rPr>
        <w:t>The rod-shaped organisms in </w:t>
      </w:r>
      <w:r>
        <w:rPr>
          <w:rStyle w:val="Strong"/>
          <w:rFonts w:ascii="Arial" w:hAnsi="Arial" w:cs="Arial"/>
          <w:color w:val="56544D"/>
        </w:rPr>
        <w:t>Figure</w:t>
      </w:r>
      <w:r>
        <w:rPr>
          <w:rFonts w:ascii="Arial" w:hAnsi="Arial" w:cs="Arial"/>
          <w:color w:val="56544D"/>
        </w:rPr>
        <w:t> </w:t>
      </w:r>
      <w:hyperlink r:id="rId8" w:anchor="x-ck12-TVMtTFMtU0UtMDgtMDktU2FsbW9uZWxsYS1CYWN0ZXJpYQ.." w:history="1">
        <w:r>
          <w:rPr>
            <w:rStyle w:val="Hyperlink"/>
            <w:rFonts w:ascii="Arial" w:hAnsi="Arial" w:cs="Arial"/>
            <w:color w:val="00ABA4"/>
          </w:rPr>
          <w:t>below</w:t>
        </w:r>
      </w:hyperlink>
      <w:r>
        <w:rPr>
          <w:rFonts w:ascii="Arial" w:hAnsi="Arial" w:cs="Arial"/>
          <w:color w:val="56544D"/>
        </w:rPr>
        <w:t> are bacteria called </w:t>
      </w:r>
      <w:r>
        <w:rPr>
          <w:rStyle w:val="Emphasis"/>
          <w:rFonts w:ascii="Arial" w:hAnsi="Arial" w:cs="Arial"/>
          <w:color w:val="56544D"/>
        </w:rPr>
        <w:t>Salmonella</w:t>
      </w:r>
      <w:r>
        <w:rPr>
          <w:rFonts w:ascii="Arial" w:hAnsi="Arial" w:cs="Arial"/>
          <w:color w:val="56544D"/>
        </w:rPr>
        <w:t>. </w:t>
      </w:r>
      <w:r>
        <w:rPr>
          <w:rStyle w:val="Strong"/>
          <w:rFonts w:ascii="Arial" w:hAnsi="Arial" w:cs="Arial"/>
          <w:color w:val="56544D"/>
        </w:rPr>
        <w:t>Bacteria (bacterium, singular)</w:t>
      </w:r>
      <w:r>
        <w:rPr>
          <w:rFonts w:ascii="Arial" w:hAnsi="Arial" w:cs="Arial"/>
          <w:color w:val="56544D"/>
        </w:rPr>
        <w:t> are prokaryotes in the Bacteria Domain. The word </w:t>
      </w:r>
      <w:r>
        <w:rPr>
          <w:rStyle w:val="Emphasis"/>
          <w:rFonts w:ascii="Arial" w:hAnsi="Arial" w:cs="Arial"/>
          <w:color w:val="56544D"/>
        </w:rPr>
        <w:t>Salmonella</w:t>
      </w:r>
      <w:r>
        <w:rPr>
          <w:rFonts w:ascii="Arial" w:hAnsi="Arial" w:cs="Arial"/>
          <w:color w:val="56544D"/>
        </w:rPr>
        <w:t> may sound familiar. That's because </w:t>
      </w:r>
      <w:r>
        <w:rPr>
          <w:rStyle w:val="Emphasis"/>
          <w:rFonts w:ascii="Arial" w:hAnsi="Arial" w:cs="Arial"/>
          <w:color w:val="56544D"/>
        </w:rPr>
        <w:t>Salmonella</w:t>
      </w:r>
      <w:r>
        <w:rPr>
          <w:rFonts w:ascii="Arial" w:hAnsi="Arial" w:cs="Arial"/>
          <w:color w:val="56544D"/>
        </w:rPr>
        <w:t> is a common cause of food poisoning. Many other types of bacteria also cause human diseases. But not all bacteria are harmful to people. In fact, we could not survive without many of the trillions of bacteria that live in or on the human body. You'll learn why when you read this lesson.</w:t>
      </w:r>
    </w:p>
    <w:p w:rsidR="00D22CB6" w:rsidRDefault="00D22CB6" w:rsidP="00D22CB6">
      <w:pPr>
        <w:pStyle w:val="NormalWeb"/>
        <w:shd w:val="clear" w:color="auto" w:fill="FFFFFF"/>
        <w:spacing w:before="0" w:beforeAutospacing="0" w:after="300" w:afterAutospacing="0"/>
        <w:rPr>
          <w:rFonts w:ascii="inherit" w:hAnsi="inherit" w:cs="Arial"/>
          <w:color w:val="56544D"/>
        </w:rPr>
      </w:pPr>
      <w:bookmarkStart w:id="0" w:name="_GoBack"/>
      <w:r>
        <w:rPr>
          <w:rFonts w:ascii="inherit" w:hAnsi="inherit" w:cs="Arial"/>
          <w:noProof/>
          <w:color w:val="56544D"/>
        </w:rPr>
        <w:drawing>
          <wp:inline distT="0" distB="0" distL="0" distR="0">
            <wp:extent cx="2928551" cy="2928551"/>
            <wp:effectExtent l="0" t="0" r="5715" b="5715"/>
            <wp:docPr id="2" name="Picture 2" descr="Salmonella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U2FsbW9uZWxsYS1CYWN0ZXJpYQ.." descr="Salmonella bacter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9724" cy="2939724"/>
                    </a:xfrm>
                    <a:prstGeom prst="rect">
                      <a:avLst/>
                    </a:prstGeom>
                    <a:noFill/>
                    <a:ln>
                      <a:noFill/>
                    </a:ln>
                  </pic:spPr>
                </pic:pic>
              </a:graphicData>
            </a:graphic>
          </wp:inline>
        </w:drawing>
      </w:r>
      <w:bookmarkEnd w:id="0"/>
    </w:p>
    <w:p w:rsidR="00D22CB6" w:rsidRDefault="00D22CB6" w:rsidP="00D22CB6">
      <w:pPr>
        <w:pStyle w:val="NormalWeb"/>
        <w:pBdr>
          <w:top w:val="single" w:sz="6" w:space="0" w:color="CCCCCC"/>
          <w:bottom w:val="single" w:sz="6" w:space="0" w:color="CCCCCC"/>
        </w:pBdr>
        <w:shd w:val="clear" w:color="auto" w:fill="FFFFFF"/>
        <w:spacing w:before="0" w:beforeAutospacing="0" w:after="150" w:afterAutospacing="0"/>
        <w:rPr>
          <w:rFonts w:ascii="inherit" w:hAnsi="inherit" w:cs="Arial"/>
          <w:color w:val="666666"/>
          <w:sz w:val="18"/>
          <w:szCs w:val="18"/>
        </w:rPr>
      </w:pPr>
      <w:r>
        <w:rPr>
          <w:rFonts w:ascii="inherit" w:hAnsi="inherit" w:cs="Arial"/>
          <w:color w:val="666666"/>
          <w:sz w:val="18"/>
          <w:szCs w:val="18"/>
        </w:rPr>
        <w:t>Salmonella bacteria</w:t>
      </w:r>
    </w:p>
    <w:p w:rsidR="00D22CB6" w:rsidRDefault="00D22CB6" w:rsidP="00D22CB6">
      <w:pPr>
        <w:pStyle w:val="Heading2"/>
        <w:shd w:val="clear" w:color="auto" w:fill="FFFFFF"/>
        <w:spacing w:before="48" w:beforeAutospacing="0" w:after="120" w:afterAutospacing="0"/>
        <w:rPr>
          <w:rFonts w:ascii="Arial" w:hAnsi="Arial" w:cs="Arial"/>
          <w:color w:val="56544D"/>
          <w:sz w:val="30"/>
          <w:szCs w:val="30"/>
        </w:rPr>
      </w:pPr>
      <w:r>
        <w:rPr>
          <w:rFonts w:ascii="Arial" w:hAnsi="Arial" w:cs="Arial"/>
          <w:color w:val="56544D"/>
          <w:sz w:val="30"/>
          <w:szCs w:val="30"/>
        </w:rPr>
        <w:t>Counting Bacteria</w:t>
      </w:r>
    </w:p>
    <w:p w:rsidR="00D22CB6" w:rsidRDefault="00D22CB6" w:rsidP="00D22CB6">
      <w:pPr>
        <w:pStyle w:val="NormalWeb"/>
        <w:shd w:val="clear" w:color="auto" w:fill="FFFFFF"/>
        <w:spacing w:before="0" w:beforeAutospacing="0" w:after="300" w:afterAutospacing="0"/>
        <w:rPr>
          <w:rFonts w:ascii="Arial" w:hAnsi="Arial" w:cs="Arial"/>
          <w:color w:val="56544D"/>
        </w:rPr>
      </w:pPr>
      <w:r>
        <w:rPr>
          <w:rFonts w:ascii="Arial" w:hAnsi="Arial" w:cs="Arial"/>
          <w:color w:val="56544D"/>
        </w:rPr>
        <w:t xml:space="preserve">Bacteria are the most abundant living things on Earth. They live in almost all environments. They are found in the air, ocean, soil, and intestines of animals. They are even found in rocks deep below Earth's surface. Any surface that has not been sterilized is likely to be covered with bacteria. The total number of bacteria in the world is amazing. It's estimated to be about 5 million trillion </w:t>
      </w:r>
      <w:proofErr w:type="spellStart"/>
      <w:r>
        <w:rPr>
          <w:rFonts w:ascii="Arial" w:hAnsi="Arial" w:cs="Arial"/>
          <w:color w:val="56544D"/>
        </w:rPr>
        <w:t>trillion</w:t>
      </w:r>
      <w:proofErr w:type="spellEnd"/>
      <w:r>
        <w:rPr>
          <w:rFonts w:ascii="Arial" w:hAnsi="Arial" w:cs="Arial"/>
          <w:color w:val="56544D"/>
        </w:rPr>
        <w:t>. If you write that number in digits, it has 30 zeroes!</w:t>
      </w:r>
    </w:p>
    <w:p w:rsidR="00D22CB6" w:rsidRDefault="00D22CB6" w:rsidP="00D22CB6">
      <w:pPr>
        <w:pStyle w:val="Heading2"/>
        <w:shd w:val="clear" w:color="auto" w:fill="FFFFFF"/>
        <w:spacing w:before="48" w:beforeAutospacing="0" w:after="120" w:afterAutospacing="0"/>
        <w:rPr>
          <w:rFonts w:ascii="Arial" w:hAnsi="Arial" w:cs="Arial"/>
          <w:color w:val="56544D"/>
          <w:sz w:val="30"/>
          <w:szCs w:val="30"/>
        </w:rPr>
      </w:pPr>
      <w:r>
        <w:rPr>
          <w:rFonts w:ascii="Arial" w:hAnsi="Arial" w:cs="Arial"/>
          <w:color w:val="56544D"/>
          <w:sz w:val="30"/>
          <w:szCs w:val="30"/>
        </w:rPr>
        <w:t>Classifying Bacteria</w:t>
      </w:r>
    </w:p>
    <w:p w:rsidR="00D22CB6" w:rsidRDefault="00D22CB6" w:rsidP="00D22CB6">
      <w:pPr>
        <w:pStyle w:val="NormalWeb"/>
        <w:shd w:val="clear" w:color="auto" w:fill="FFFFFF"/>
        <w:spacing w:before="0" w:beforeAutospacing="0" w:after="300" w:afterAutospacing="0"/>
        <w:rPr>
          <w:rFonts w:ascii="Arial" w:hAnsi="Arial" w:cs="Arial"/>
          <w:color w:val="56544D"/>
        </w:rPr>
      </w:pPr>
      <w:r>
        <w:rPr>
          <w:rFonts w:ascii="Arial" w:hAnsi="Arial" w:cs="Arial"/>
          <w:color w:val="56544D"/>
        </w:rPr>
        <w:t xml:space="preserve">Bacteria are the most diverse organisms on Earth. Thousands of species of bacteria have been discovered. Many more are thought to exist. The known species are classified </w:t>
      </w:r>
      <w:proofErr w:type="gramStart"/>
      <w:r>
        <w:rPr>
          <w:rFonts w:ascii="Arial" w:hAnsi="Arial" w:cs="Arial"/>
          <w:color w:val="56544D"/>
        </w:rPr>
        <w:t>on the basis of</w:t>
      </w:r>
      <w:proofErr w:type="gramEnd"/>
      <w:r>
        <w:rPr>
          <w:rFonts w:ascii="Arial" w:hAnsi="Arial" w:cs="Arial"/>
          <w:color w:val="56544D"/>
        </w:rPr>
        <w:t xml:space="preserve"> various traits. For example, they may be classified by the shape of their cells. They may also be classified by how they react to a dye called Gram stain.</w:t>
      </w:r>
    </w:p>
    <w:p w:rsidR="00D22CB6" w:rsidRDefault="00D22CB6" w:rsidP="00D22CB6">
      <w:pPr>
        <w:pStyle w:val="Heading3"/>
        <w:pBdr>
          <w:top w:val="single" w:sz="6" w:space="11" w:color="E6E6E6"/>
        </w:pBdr>
        <w:shd w:val="clear" w:color="auto" w:fill="FFFFFF"/>
        <w:spacing w:before="480" w:beforeAutospacing="0" w:after="96" w:afterAutospacing="0"/>
        <w:rPr>
          <w:rFonts w:ascii="Arial" w:hAnsi="Arial" w:cs="Arial"/>
          <w:color w:val="56544D"/>
          <w:sz w:val="30"/>
          <w:szCs w:val="30"/>
        </w:rPr>
      </w:pPr>
      <w:r>
        <w:rPr>
          <w:rFonts w:ascii="Arial" w:hAnsi="Arial" w:cs="Arial"/>
          <w:color w:val="56544D"/>
          <w:sz w:val="30"/>
          <w:szCs w:val="30"/>
        </w:rPr>
        <w:lastRenderedPageBreak/>
        <w:t>Classifying Bacteria by Shape</w:t>
      </w:r>
    </w:p>
    <w:p w:rsidR="00D22CB6" w:rsidRDefault="00D22CB6" w:rsidP="00D22CB6">
      <w:pPr>
        <w:pStyle w:val="NormalWeb"/>
        <w:shd w:val="clear" w:color="auto" w:fill="FFFFFF"/>
        <w:spacing w:before="0" w:beforeAutospacing="0" w:after="300" w:afterAutospacing="0"/>
        <w:rPr>
          <w:rFonts w:ascii="Arial" w:hAnsi="Arial" w:cs="Arial"/>
          <w:color w:val="56544D"/>
        </w:rPr>
      </w:pPr>
      <w:r>
        <w:rPr>
          <w:rFonts w:ascii="Arial" w:hAnsi="Arial" w:cs="Arial"/>
          <w:color w:val="56544D"/>
        </w:rPr>
        <w:t>Bacteria come in several different shapes. The different shapes can be seen by examining bacteria under a light microscope. Therefore, it's relatively easy to classify them by shape. There are three types of bacteria based on shape:</w:t>
      </w:r>
    </w:p>
    <w:p w:rsidR="00D22CB6" w:rsidRDefault="00D22CB6" w:rsidP="00D22CB6">
      <w:pPr>
        <w:numPr>
          <w:ilvl w:val="0"/>
          <w:numId w:val="5"/>
        </w:numPr>
        <w:shd w:val="clear" w:color="auto" w:fill="FFFFFF"/>
        <w:spacing w:after="150" w:line="336" w:lineRule="atLeast"/>
        <w:rPr>
          <w:rFonts w:ascii="Arial" w:hAnsi="Arial" w:cs="Arial"/>
          <w:color w:val="56544D"/>
        </w:rPr>
      </w:pPr>
      <w:r>
        <w:rPr>
          <w:rFonts w:ascii="Arial" w:hAnsi="Arial" w:cs="Arial"/>
          <w:color w:val="56544D"/>
        </w:rPr>
        <w:t>bacilli (bacillus, singular), or rod shaped.</w:t>
      </w:r>
    </w:p>
    <w:p w:rsidR="00D22CB6" w:rsidRDefault="00D22CB6" w:rsidP="00D22CB6">
      <w:pPr>
        <w:numPr>
          <w:ilvl w:val="0"/>
          <w:numId w:val="5"/>
        </w:numPr>
        <w:shd w:val="clear" w:color="auto" w:fill="FFFFFF"/>
        <w:spacing w:after="150" w:line="336" w:lineRule="atLeast"/>
        <w:rPr>
          <w:rFonts w:ascii="Arial" w:hAnsi="Arial" w:cs="Arial"/>
          <w:color w:val="56544D"/>
        </w:rPr>
      </w:pPr>
      <w:r>
        <w:rPr>
          <w:rFonts w:ascii="Arial" w:hAnsi="Arial" w:cs="Arial"/>
          <w:color w:val="56544D"/>
        </w:rPr>
        <w:t>cocci (coccus, singular), or sphere shaped.</w:t>
      </w:r>
    </w:p>
    <w:p w:rsidR="00D22CB6" w:rsidRDefault="00D22CB6" w:rsidP="00D22CB6">
      <w:pPr>
        <w:numPr>
          <w:ilvl w:val="0"/>
          <w:numId w:val="5"/>
        </w:numPr>
        <w:shd w:val="clear" w:color="auto" w:fill="FFFFFF"/>
        <w:spacing w:after="150" w:line="336" w:lineRule="atLeast"/>
        <w:rPr>
          <w:rFonts w:ascii="Arial" w:hAnsi="Arial" w:cs="Arial"/>
          <w:color w:val="56544D"/>
        </w:rPr>
      </w:pPr>
      <w:proofErr w:type="spellStart"/>
      <w:r>
        <w:rPr>
          <w:rFonts w:ascii="Arial" w:hAnsi="Arial" w:cs="Arial"/>
          <w:color w:val="56544D"/>
        </w:rPr>
        <w:t>spirilli</w:t>
      </w:r>
      <w:proofErr w:type="spellEnd"/>
      <w:r>
        <w:rPr>
          <w:rFonts w:ascii="Arial" w:hAnsi="Arial" w:cs="Arial"/>
          <w:color w:val="56544D"/>
        </w:rPr>
        <w:t xml:space="preserve"> (</w:t>
      </w:r>
      <w:proofErr w:type="spellStart"/>
      <w:r>
        <w:rPr>
          <w:rFonts w:ascii="Arial" w:hAnsi="Arial" w:cs="Arial"/>
          <w:color w:val="56544D"/>
        </w:rPr>
        <w:t>spirillus</w:t>
      </w:r>
      <w:proofErr w:type="spellEnd"/>
      <w:r>
        <w:rPr>
          <w:rFonts w:ascii="Arial" w:hAnsi="Arial" w:cs="Arial"/>
          <w:color w:val="56544D"/>
        </w:rPr>
        <w:t>, singular), or spiral shaped.</w:t>
      </w:r>
    </w:p>
    <w:p w:rsidR="00D22CB6" w:rsidRDefault="00D22CB6" w:rsidP="00D22CB6">
      <w:pPr>
        <w:pStyle w:val="NormalWeb"/>
        <w:shd w:val="clear" w:color="auto" w:fill="FFFFFF"/>
        <w:spacing w:before="0" w:beforeAutospacing="0" w:after="300" w:afterAutospacing="0"/>
        <w:rPr>
          <w:rFonts w:ascii="Arial" w:hAnsi="Arial" w:cs="Arial"/>
          <w:color w:val="56544D"/>
        </w:rPr>
      </w:pPr>
      <w:r>
        <w:rPr>
          <w:rFonts w:ascii="Arial" w:hAnsi="Arial" w:cs="Arial"/>
          <w:color w:val="56544D"/>
        </w:rPr>
        <w:t>You can see a common example of each type of bacteria in </w:t>
      </w:r>
      <w:r>
        <w:rPr>
          <w:rStyle w:val="Strong"/>
          <w:rFonts w:ascii="Arial" w:hAnsi="Arial" w:cs="Arial"/>
          <w:color w:val="56544D"/>
        </w:rPr>
        <w:t>Figure</w:t>
      </w:r>
      <w:r>
        <w:rPr>
          <w:rFonts w:ascii="Arial" w:hAnsi="Arial" w:cs="Arial"/>
          <w:color w:val="56544D"/>
        </w:rPr>
        <w:t> </w:t>
      </w:r>
      <w:hyperlink r:id="rId10" w:anchor="x-ck12-TVMtTFMtU0UtMDgtMTAtQmFjdGVyaWFsLVNoYXBlcw.." w:history="1">
        <w:r>
          <w:rPr>
            <w:rStyle w:val="Hyperlink"/>
            <w:rFonts w:ascii="Arial" w:hAnsi="Arial" w:cs="Arial"/>
            <w:color w:val="00ABA4"/>
          </w:rPr>
          <w:t>below</w:t>
        </w:r>
      </w:hyperlink>
      <w:r>
        <w:rPr>
          <w:rFonts w:ascii="Arial" w:hAnsi="Arial" w:cs="Arial"/>
          <w:color w:val="56544D"/>
        </w:rPr>
        <w:t>.</w:t>
      </w:r>
    </w:p>
    <w:p w:rsidR="00D22CB6" w:rsidRDefault="00D22CB6" w:rsidP="00D22CB6">
      <w:pPr>
        <w:pStyle w:val="NormalWeb"/>
        <w:shd w:val="clear" w:color="auto" w:fill="FFFFFF"/>
        <w:spacing w:before="0" w:beforeAutospacing="0" w:after="300" w:afterAutospacing="0"/>
        <w:rPr>
          <w:rFonts w:ascii="inherit" w:hAnsi="inherit" w:cs="Arial"/>
          <w:color w:val="56544D"/>
        </w:rPr>
      </w:pPr>
      <w:r>
        <w:rPr>
          <w:rFonts w:ascii="inherit" w:hAnsi="inherit" w:cs="Arial"/>
          <w:noProof/>
          <w:color w:val="56544D"/>
        </w:rPr>
        <w:drawing>
          <wp:inline distT="0" distB="0" distL="0" distR="0">
            <wp:extent cx="4757420" cy="3064510"/>
            <wp:effectExtent l="0" t="0" r="5080" b="2540"/>
            <wp:docPr id="1" name="Picture 1" descr="Bacterial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TFMtU0UtMDgtMTAtQmFjdGVyaWFsLVNoYXBlcw.." descr="Bacterial shap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7420" cy="3064510"/>
                    </a:xfrm>
                    <a:prstGeom prst="rect">
                      <a:avLst/>
                    </a:prstGeom>
                    <a:noFill/>
                    <a:ln>
                      <a:noFill/>
                    </a:ln>
                  </pic:spPr>
                </pic:pic>
              </a:graphicData>
            </a:graphic>
          </wp:inline>
        </w:drawing>
      </w:r>
    </w:p>
    <w:p w:rsidR="00395406" w:rsidRPr="00B8362F" w:rsidRDefault="00395406" w:rsidP="00D22CB6">
      <w:pPr>
        <w:shd w:val="clear" w:color="auto" w:fill="FFFFFF"/>
        <w:spacing w:before="48" w:after="120" w:line="240" w:lineRule="auto"/>
        <w:outlineLvl w:val="1"/>
        <w:rPr>
          <w:rFonts w:ascii="Arial" w:hAnsi="Arial" w:cs="Arial"/>
          <w:b/>
          <w:color w:val="56544D"/>
          <w:sz w:val="24"/>
          <w:szCs w:val="24"/>
        </w:rPr>
      </w:pPr>
    </w:p>
    <w:sectPr w:rsidR="00395406" w:rsidRPr="00B8362F" w:rsidSect="00395406">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06" w:rsidRDefault="00395406" w:rsidP="00395406">
      <w:pPr>
        <w:spacing w:after="0" w:line="240" w:lineRule="auto"/>
      </w:pPr>
      <w:r>
        <w:separator/>
      </w:r>
    </w:p>
  </w:endnote>
  <w:endnote w:type="continuationSeparator" w:id="0">
    <w:p w:rsidR="00395406" w:rsidRDefault="00395406" w:rsidP="0039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06" w:rsidRDefault="00395406" w:rsidP="00395406">
      <w:pPr>
        <w:spacing w:after="0" w:line="240" w:lineRule="auto"/>
      </w:pPr>
      <w:r>
        <w:separator/>
      </w:r>
    </w:p>
  </w:footnote>
  <w:footnote w:type="continuationSeparator" w:id="0">
    <w:p w:rsidR="00395406" w:rsidRDefault="00395406" w:rsidP="00395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06" w:rsidRPr="00395406" w:rsidRDefault="00D22CB6" w:rsidP="00395406">
    <w:pPr>
      <w:pStyle w:val="Header"/>
      <w:jc w:val="center"/>
      <w:rPr>
        <w:rFonts w:ascii="Arial" w:eastAsia="Times New Roman" w:hAnsi="Arial" w:cs="Arial"/>
        <w:b/>
        <w:bCs/>
        <w:color w:val="56544D"/>
        <w:sz w:val="48"/>
        <w:szCs w:val="48"/>
      </w:rPr>
    </w:pPr>
    <w:r>
      <w:rPr>
        <w:rFonts w:ascii="Arial" w:eastAsia="Times New Roman" w:hAnsi="Arial" w:cs="Arial"/>
        <w:b/>
        <w:bCs/>
        <w:color w:val="56544D"/>
        <w:sz w:val="48"/>
        <w:szCs w:val="48"/>
      </w:rPr>
      <w:t>Bacteria</w:t>
    </w:r>
  </w:p>
  <w:p w:rsidR="00395406" w:rsidRPr="00395406" w:rsidRDefault="00395406" w:rsidP="003954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22AA"/>
    <w:multiLevelType w:val="multilevel"/>
    <w:tmpl w:val="15DE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F1304"/>
    <w:multiLevelType w:val="multilevel"/>
    <w:tmpl w:val="7FA0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166C6"/>
    <w:multiLevelType w:val="multilevel"/>
    <w:tmpl w:val="1DB0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9E2396"/>
    <w:multiLevelType w:val="multilevel"/>
    <w:tmpl w:val="E40C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33968"/>
    <w:multiLevelType w:val="multilevel"/>
    <w:tmpl w:val="239C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06"/>
    <w:rsid w:val="000A211A"/>
    <w:rsid w:val="00395406"/>
    <w:rsid w:val="003F7015"/>
    <w:rsid w:val="004E3B96"/>
    <w:rsid w:val="00943B47"/>
    <w:rsid w:val="00B8362F"/>
    <w:rsid w:val="00D2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35EC"/>
  <w15:chartTrackingRefBased/>
  <w15:docId w15:val="{F163C37C-62AB-4D41-9B42-A1C5C40F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95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54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406"/>
    <w:rPr>
      <w:color w:val="0000FF"/>
      <w:u w:val="single"/>
    </w:rPr>
  </w:style>
  <w:style w:type="character" w:customStyle="1" w:styleId="Heading2Char">
    <w:name w:val="Heading 2 Char"/>
    <w:basedOn w:val="DefaultParagraphFont"/>
    <w:link w:val="Heading2"/>
    <w:uiPriority w:val="9"/>
    <w:rsid w:val="003954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54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54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406"/>
    <w:rPr>
      <w:b/>
      <w:bCs/>
    </w:rPr>
  </w:style>
  <w:style w:type="character" w:styleId="Emphasis">
    <w:name w:val="Emphasis"/>
    <w:basedOn w:val="DefaultParagraphFont"/>
    <w:uiPriority w:val="20"/>
    <w:qFormat/>
    <w:rsid w:val="00395406"/>
    <w:rPr>
      <w:i/>
      <w:iCs/>
    </w:rPr>
  </w:style>
  <w:style w:type="paragraph" w:styleId="Header">
    <w:name w:val="header"/>
    <w:basedOn w:val="Normal"/>
    <w:link w:val="HeaderChar"/>
    <w:uiPriority w:val="99"/>
    <w:unhideWhenUsed/>
    <w:rsid w:val="0039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406"/>
  </w:style>
  <w:style w:type="paragraph" w:styleId="Footer">
    <w:name w:val="footer"/>
    <w:basedOn w:val="Normal"/>
    <w:link w:val="FooterChar"/>
    <w:uiPriority w:val="99"/>
    <w:unhideWhenUsed/>
    <w:rsid w:val="0039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1427">
      <w:bodyDiv w:val="1"/>
      <w:marLeft w:val="0"/>
      <w:marRight w:val="0"/>
      <w:marTop w:val="0"/>
      <w:marBottom w:val="0"/>
      <w:divBdr>
        <w:top w:val="none" w:sz="0" w:space="0" w:color="auto"/>
        <w:left w:val="none" w:sz="0" w:space="0" w:color="auto"/>
        <w:bottom w:val="none" w:sz="0" w:space="0" w:color="auto"/>
        <w:right w:val="none" w:sz="0" w:space="0" w:color="auto"/>
      </w:divBdr>
    </w:div>
    <w:div w:id="456948657">
      <w:bodyDiv w:val="1"/>
      <w:marLeft w:val="0"/>
      <w:marRight w:val="0"/>
      <w:marTop w:val="0"/>
      <w:marBottom w:val="0"/>
      <w:divBdr>
        <w:top w:val="none" w:sz="0" w:space="0" w:color="auto"/>
        <w:left w:val="none" w:sz="0" w:space="0" w:color="auto"/>
        <w:bottom w:val="none" w:sz="0" w:space="0" w:color="auto"/>
        <w:right w:val="none" w:sz="0" w:space="0" w:color="auto"/>
      </w:divBdr>
      <w:divsChild>
        <w:div w:id="2049643749">
          <w:marLeft w:val="0"/>
          <w:marRight w:val="0"/>
          <w:marTop w:val="0"/>
          <w:marBottom w:val="0"/>
          <w:divBdr>
            <w:top w:val="none" w:sz="0" w:space="0" w:color="auto"/>
            <w:left w:val="none" w:sz="0" w:space="0" w:color="auto"/>
            <w:bottom w:val="none" w:sz="0" w:space="0" w:color="auto"/>
            <w:right w:val="none" w:sz="0" w:space="0" w:color="auto"/>
          </w:divBdr>
        </w:div>
      </w:divsChild>
    </w:div>
    <w:div w:id="626086233">
      <w:bodyDiv w:val="1"/>
      <w:marLeft w:val="0"/>
      <w:marRight w:val="0"/>
      <w:marTop w:val="0"/>
      <w:marBottom w:val="0"/>
      <w:divBdr>
        <w:top w:val="none" w:sz="0" w:space="0" w:color="auto"/>
        <w:left w:val="none" w:sz="0" w:space="0" w:color="auto"/>
        <w:bottom w:val="none" w:sz="0" w:space="0" w:color="auto"/>
        <w:right w:val="none" w:sz="0" w:space="0" w:color="auto"/>
      </w:divBdr>
    </w:div>
    <w:div w:id="757673446">
      <w:bodyDiv w:val="1"/>
      <w:marLeft w:val="0"/>
      <w:marRight w:val="0"/>
      <w:marTop w:val="0"/>
      <w:marBottom w:val="0"/>
      <w:divBdr>
        <w:top w:val="none" w:sz="0" w:space="0" w:color="auto"/>
        <w:left w:val="none" w:sz="0" w:space="0" w:color="auto"/>
        <w:bottom w:val="none" w:sz="0" w:space="0" w:color="auto"/>
        <w:right w:val="none" w:sz="0" w:space="0" w:color="auto"/>
      </w:divBdr>
      <w:divsChild>
        <w:div w:id="291837006">
          <w:marLeft w:val="0"/>
          <w:marRight w:val="0"/>
          <w:marTop w:val="0"/>
          <w:marBottom w:val="0"/>
          <w:divBdr>
            <w:top w:val="none" w:sz="0" w:space="0" w:color="auto"/>
            <w:left w:val="none" w:sz="0" w:space="0" w:color="auto"/>
            <w:bottom w:val="none" w:sz="0" w:space="0" w:color="auto"/>
            <w:right w:val="none" w:sz="0" w:space="0" w:color="auto"/>
          </w:divBdr>
        </w:div>
        <w:div w:id="2032028598">
          <w:marLeft w:val="0"/>
          <w:marRight w:val="0"/>
          <w:marTop w:val="0"/>
          <w:marBottom w:val="0"/>
          <w:divBdr>
            <w:top w:val="none" w:sz="0" w:space="0" w:color="auto"/>
            <w:left w:val="none" w:sz="0" w:space="0" w:color="auto"/>
            <w:bottom w:val="none" w:sz="0" w:space="0" w:color="auto"/>
            <w:right w:val="none" w:sz="0" w:space="0" w:color="auto"/>
          </w:divBdr>
        </w:div>
      </w:divsChild>
    </w:div>
    <w:div w:id="14212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k12.org/book/ck-12-life-science-for-middle-school/section/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RB866QSGv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ck12.org/book/ck-12-life-science-for-middle-school/section/8.2/"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Kell</dc:creator>
  <cp:keywords/>
  <dc:description/>
  <cp:lastModifiedBy>Thomas Kell</cp:lastModifiedBy>
  <cp:revision>2</cp:revision>
  <dcterms:created xsi:type="dcterms:W3CDTF">2019-10-14T12:04:00Z</dcterms:created>
  <dcterms:modified xsi:type="dcterms:W3CDTF">2019-10-14T12:04:00Z</dcterms:modified>
</cp:coreProperties>
</file>